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92" w:rsidRDefault="005E12D4" w:rsidP="005E12D4">
      <w:pPr>
        <w:pStyle w:val="Ttulo1"/>
        <w:spacing w:before="0" w:line="240" w:lineRule="auto"/>
      </w:pPr>
      <w:r>
        <w:t>Kevin Robertson 0501 1990 01798</w:t>
      </w:r>
    </w:p>
    <w:tbl>
      <w:tblPr>
        <w:tblStyle w:val="Tablaconcuadrcula"/>
        <w:tblpPr w:leftFromText="141" w:rightFromText="141" w:vertAnchor="page" w:horzAnchor="margin" w:tblpY="2853"/>
        <w:tblW w:w="0" w:type="auto"/>
        <w:tblLook w:val="04A0"/>
      </w:tblPr>
      <w:tblGrid>
        <w:gridCol w:w="1146"/>
        <w:gridCol w:w="7832"/>
      </w:tblGrid>
      <w:tr w:rsidR="005E12D4" w:rsidTr="005E12D4">
        <w:tc>
          <w:tcPr>
            <w:tcW w:w="1146" w:type="dxa"/>
            <w:vAlign w:val="center"/>
          </w:tcPr>
          <w:p w:rsidR="005E12D4" w:rsidRDefault="005E12D4" w:rsidP="005E12D4">
            <w:r>
              <w:rPr>
                <w:noProof/>
                <w:lang w:val="es-HN" w:eastAsia="es-HN"/>
              </w:rPr>
              <w:drawing>
                <wp:inline distT="0" distB="0" distL="0" distR="0">
                  <wp:extent cx="566147" cy="562478"/>
                  <wp:effectExtent l="19050" t="0" r="5353" b="0"/>
                  <wp:docPr id="9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919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2" w:type="dxa"/>
            <w:vAlign w:val="center"/>
          </w:tcPr>
          <w:p w:rsidR="005E12D4" w:rsidRDefault="005E12D4" w:rsidP="005E12D4">
            <w:r w:rsidRPr="005E12D4">
              <w:rPr>
                <w:b/>
              </w:rPr>
              <w:t>Tapón rojo.</w:t>
            </w:r>
            <w:r>
              <w:t xml:space="preserve"> Tubo estéril sin anticoagulante. Sin aditivo, siliconizado</w:t>
            </w:r>
          </w:p>
        </w:tc>
      </w:tr>
      <w:tr w:rsidR="005E12D4" w:rsidTr="005E12D4">
        <w:tc>
          <w:tcPr>
            <w:tcW w:w="1146" w:type="dxa"/>
            <w:vAlign w:val="center"/>
          </w:tcPr>
          <w:p w:rsidR="005E12D4" w:rsidRDefault="005E12D4" w:rsidP="005E12D4">
            <w:r>
              <w:rPr>
                <w:noProof/>
                <w:lang w:val="es-HN" w:eastAsia="es-HN"/>
              </w:rPr>
              <w:drawing>
                <wp:inline distT="0" distB="0" distL="0" distR="0">
                  <wp:extent cx="563245" cy="611505"/>
                  <wp:effectExtent l="19050" t="0" r="8255" b="0"/>
                  <wp:docPr id="10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611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2" w:type="dxa"/>
            <w:vAlign w:val="center"/>
          </w:tcPr>
          <w:p w:rsidR="005E12D4" w:rsidRPr="007326B6" w:rsidRDefault="005E12D4" w:rsidP="005E12D4">
            <w:r w:rsidRPr="005E12D4">
              <w:rPr>
                <w:b/>
              </w:rPr>
              <w:t>Tapón lila.</w:t>
            </w:r>
            <w:r>
              <w:t xml:space="preserve"> Tubo estéril con anticoagulante EDTA. EDTA (Na</w:t>
            </w:r>
            <w:r>
              <w:rPr>
                <w:vertAlign w:val="subscript"/>
              </w:rPr>
              <w:t>2</w:t>
            </w:r>
            <w:r>
              <w:t>) liofilizado, EDTA (K</w:t>
            </w:r>
            <w:r>
              <w:rPr>
                <w:vertAlign w:val="subscript"/>
              </w:rPr>
              <w:t>3</w:t>
            </w:r>
            <w:r>
              <w:t>) líquido</w:t>
            </w:r>
          </w:p>
        </w:tc>
      </w:tr>
      <w:tr w:rsidR="005E12D4" w:rsidTr="005E12D4">
        <w:tc>
          <w:tcPr>
            <w:tcW w:w="1146" w:type="dxa"/>
            <w:vAlign w:val="center"/>
          </w:tcPr>
          <w:p w:rsidR="005E12D4" w:rsidRDefault="005E12D4" w:rsidP="005E12D4">
            <w:r>
              <w:rPr>
                <w:noProof/>
                <w:lang w:val="es-HN" w:eastAsia="es-HN"/>
              </w:rPr>
              <w:drawing>
                <wp:inline distT="0" distB="0" distL="0" distR="0">
                  <wp:extent cx="563245" cy="581025"/>
                  <wp:effectExtent l="19050" t="0" r="8255" b="0"/>
                  <wp:docPr id="11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2" w:type="dxa"/>
            <w:vAlign w:val="center"/>
          </w:tcPr>
          <w:p w:rsidR="005E12D4" w:rsidRDefault="005E12D4" w:rsidP="005E12D4">
            <w:r w:rsidRPr="005E12D4">
              <w:rPr>
                <w:b/>
              </w:rPr>
              <w:t>Tapón azul.</w:t>
            </w:r>
            <w:r>
              <w:t xml:space="preserve"> Tubo estéril con anticoagulante citrato de sodio</w:t>
            </w:r>
          </w:p>
        </w:tc>
      </w:tr>
      <w:tr w:rsidR="005E12D4" w:rsidTr="005E12D4">
        <w:tc>
          <w:tcPr>
            <w:tcW w:w="1146" w:type="dxa"/>
            <w:vAlign w:val="center"/>
          </w:tcPr>
          <w:p w:rsidR="005E12D4" w:rsidRDefault="005E12D4" w:rsidP="005E12D4">
            <w:r>
              <w:rPr>
                <w:noProof/>
                <w:lang w:val="es-HN" w:eastAsia="es-HN"/>
              </w:rPr>
              <w:drawing>
                <wp:inline distT="0" distB="0" distL="0" distR="0">
                  <wp:extent cx="563245" cy="593725"/>
                  <wp:effectExtent l="19050" t="0" r="8255" b="0"/>
                  <wp:docPr id="12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2" w:type="dxa"/>
            <w:vAlign w:val="center"/>
          </w:tcPr>
          <w:p w:rsidR="005E12D4" w:rsidRDefault="005E12D4" w:rsidP="005E12D4">
            <w:r w:rsidRPr="005E12D4">
              <w:rPr>
                <w:b/>
              </w:rPr>
              <w:t>Tapón verde.</w:t>
            </w:r>
            <w:r>
              <w:t xml:space="preserve"> Tubo estéril con anticoagulante heparina sódica</w:t>
            </w:r>
          </w:p>
        </w:tc>
      </w:tr>
      <w:tr w:rsidR="005E12D4" w:rsidTr="005E12D4">
        <w:tc>
          <w:tcPr>
            <w:tcW w:w="1146" w:type="dxa"/>
            <w:vAlign w:val="center"/>
          </w:tcPr>
          <w:p w:rsidR="005E12D4" w:rsidRDefault="005E12D4" w:rsidP="005E12D4">
            <w:r>
              <w:rPr>
                <w:noProof/>
                <w:lang w:val="es-HN" w:eastAsia="es-HN"/>
              </w:rPr>
              <w:drawing>
                <wp:inline distT="0" distB="0" distL="0" distR="0">
                  <wp:extent cx="563245" cy="581025"/>
                  <wp:effectExtent l="19050" t="0" r="8255" b="0"/>
                  <wp:docPr id="13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2" w:type="dxa"/>
            <w:vAlign w:val="center"/>
          </w:tcPr>
          <w:p w:rsidR="005E12D4" w:rsidRDefault="005E12D4" w:rsidP="005E12D4">
            <w:r w:rsidRPr="005E12D4">
              <w:rPr>
                <w:b/>
              </w:rPr>
              <w:t>Tapón verde/gris.</w:t>
            </w:r>
            <w:r>
              <w:t xml:space="preserve"> Tubo estéril con anticoagulante heparina litio y gel separador de plasma</w:t>
            </w:r>
          </w:p>
        </w:tc>
      </w:tr>
      <w:tr w:rsidR="005E12D4" w:rsidTr="005E12D4">
        <w:tc>
          <w:tcPr>
            <w:tcW w:w="1146" w:type="dxa"/>
            <w:vAlign w:val="center"/>
          </w:tcPr>
          <w:p w:rsidR="005E12D4" w:rsidRDefault="005E12D4" w:rsidP="005E12D4">
            <w:r>
              <w:rPr>
                <w:noProof/>
                <w:lang w:val="es-HN" w:eastAsia="es-HN"/>
              </w:rPr>
              <w:drawing>
                <wp:inline distT="0" distB="0" distL="0" distR="0">
                  <wp:extent cx="563245" cy="532765"/>
                  <wp:effectExtent l="19050" t="0" r="8255" b="0"/>
                  <wp:docPr id="14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2" w:type="dxa"/>
            <w:vAlign w:val="center"/>
          </w:tcPr>
          <w:p w:rsidR="005E12D4" w:rsidRDefault="005E12D4" w:rsidP="005E12D4">
            <w:r w:rsidRPr="005E12D4">
              <w:rPr>
                <w:b/>
              </w:rPr>
              <w:t>Tapón rojo/gris.</w:t>
            </w:r>
            <w:r>
              <w:t xml:space="preserve"> Tubo estéril sin anticoagulante, con gel separador de suero</w:t>
            </w:r>
          </w:p>
        </w:tc>
      </w:tr>
      <w:tr w:rsidR="005E12D4" w:rsidTr="005E12D4">
        <w:tc>
          <w:tcPr>
            <w:tcW w:w="1146" w:type="dxa"/>
            <w:vAlign w:val="center"/>
          </w:tcPr>
          <w:p w:rsidR="005E12D4" w:rsidRDefault="005E12D4" w:rsidP="005E12D4">
            <w:r>
              <w:rPr>
                <w:noProof/>
                <w:lang w:val="es-HN" w:eastAsia="es-HN"/>
              </w:rPr>
              <w:drawing>
                <wp:inline distT="0" distB="0" distL="0" distR="0">
                  <wp:extent cx="527050" cy="551180"/>
                  <wp:effectExtent l="19050" t="0" r="6350" b="0"/>
                  <wp:docPr id="15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551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2" w:type="dxa"/>
            <w:vAlign w:val="center"/>
          </w:tcPr>
          <w:p w:rsidR="005E12D4" w:rsidRDefault="005E12D4" w:rsidP="005E12D4">
            <w:r w:rsidRPr="005E12D4">
              <w:rPr>
                <w:b/>
              </w:rPr>
              <w:t>Tubo amarillo.</w:t>
            </w:r>
            <w:r>
              <w:t xml:space="preserve"> Tubo estéril con acido cítrico dextrosa</w:t>
            </w:r>
          </w:p>
        </w:tc>
      </w:tr>
    </w:tbl>
    <w:p w:rsidR="005E12D4" w:rsidRPr="005E12D4" w:rsidRDefault="005E12D4" w:rsidP="005E12D4">
      <w:pPr>
        <w:pStyle w:val="Ttulo2"/>
        <w:spacing w:before="0" w:line="240" w:lineRule="auto"/>
      </w:pPr>
      <w:r w:rsidRPr="005E12D4">
        <w:rPr>
          <w:lang w:val="es-HN"/>
        </w:rPr>
        <w:t>Código de colores de los tapones de los tubos de acuerdo a la norma ISO 6710</w:t>
      </w:r>
    </w:p>
    <w:sectPr w:rsidR="005E12D4" w:rsidRPr="005E12D4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7326B6"/>
    <w:rsid w:val="00462492"/>
    <w:rsid w:val="005E12D4"/>
    <w:rsid w:val="007326B6"/>
    <w:rsid w:val="00F4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E12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E12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2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2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26B6"/>
    <w:rPr>
      <w:rFonts w:ascii="Tahoma" w:hAnsi="Tahoma" w:cs="Tahoma"/>
      <w:sz w:val="16"/>
      <w:szCs w:val="1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5E12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5E12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2011-01-27T20:09:00Z</dcterms:created>
  <dcterms:modified xsi:type="dcterms:W3CDTF">2011-01-27T20:27:00Z</dcterms:modified>
</cp:coreProperties>
</file>